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[SotW] Items for Application (KOR)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인적 사항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이름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성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이름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소속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superscript"/>
                <w:rtl w:val="0"/>
              </w:rPr>
              <w:t xml:space="preserve">[선택사항]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생년월일 (○○○○.○○.○○.)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현재 거주지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주소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ott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1155cc"/>
                <w:sz w:val="18"/>
                <w:szCs w:val="18"/>
                <w:rtl w:val="0"/>
              </w:rPr>
              <w:t xml:space="preserve">도로명주소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1155cc"/>
                <w:sz w:val="18"/>
                <w:szCs w:val="18"/>
                <w:rtl w:val="0"/>
              </w:rPr>
              <w:t xml:space="preserve">상세주소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도시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국가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우편번호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이메일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이메일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휴대 전화 번호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활동 범주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(예술가/활동가/과학자/학자/…)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호칭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vertAlign w:val="superscript"/>
                <w:rtl w:val="0"/>
              </w:rPr>
              <w:t xml:space="preserve">[선택사항]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(그/그녀/그들/…)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참여 가능 기간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참여 가능한 기간을 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모두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표시(✓)해 주세요.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Arial" w:cs="Arial" w:eastAsia="Arial" w:hAnsi="Arial"/>
          <w:color w:val="cc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cc0000"/>
          <w:sz w:val="20"/>
          <w:szCs w:val="20"/>
          <w:rtl w:val="0"/>
        </w:rPr>
        <w:t xml:space="preserve">두 번의 레지던시 기간을 모두 수행할 수 있는 지원자를 선호합니다.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Arial" w:cs="Arial" w:eastAsia="Arial" w:hAnsi="Arial"/>
          <w:color w:val="cc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cc0000"/>
          <w:sz w:val="20"/>
          <w:szCs w:val="20"/>
          <w:rtl w:val="0"/>
        </w:rPr>
        <w:t xml:space="preserve">그러나 단일 거주 기간을 수행할 수 있는 능력 또한 고려할 수 있습니다.</w:t>
      </w: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1차 레지던시 기간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5월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6월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2차 레지던시 기간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9월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10월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8" w:val="dashed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11월</w:t>
            </w:r>
          </w:p>
        </w:tc>
        <w:tc>
          <w:tcPr>
            <w:tcBorders>
              <w:top w:color="000000" w:space="0" w:sz="8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사전 인터뷰</w:t>
      </w:r>
    </w:p>
    <w:tbl>
      <w:tblPr>
        <w:tblStyle w:val="Table3"/>
        <w:tblW w:w="10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0"/>
        <w:gridCol w:w="3500"/>
        <w:gridCol w:w="3500"/>
        <w:tblGridChange w:id="0">
          <w:tblGrid>
            <w:gridCol w:w="3500"/>
            <w:gridCol w:w="3500"/>
            <w:gridCol w:w="3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참여 동기를 작성해 주세요.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(500자에서 1000자 사이)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ko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